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3DF" w:rsidRDefault="005513DF" w:rsidP="005513DF">
      <w:pPr>
        <w:pStyle w:val="Titre1"/>
        <w:jc w:val="center"/>
      </w:pPr>
      <w:r>
        <w:t xml:space="preserve">Exploration des sources du </w:t>
      </w:r>
      <w:proofErr w:type="spellStart"/>
      <w:r>
        <w:t>Durzon</w:t>
      </w:r>
      <w:proofErr w:type="spellEnd"/>
      <w:r>
        <w:t xml:space="preserve"> – Juin 2018</w:t>
      </w:r>
      <w:r>
        <w:br/>
        <w:t>Analyses préliminaires des données Sonar+Attitude+</w:t>
      </w:r>
      <w:proofErr w:type="spellStart"/>
      <w:r>
        <w:t>Profondimètre</w:t>
      </w:r>
      <w:proofErr w:type="spellEnd"/>
    </w:p>
    <w:p w:rsidR="00AC7814" w:rsidRDefault="00530C40" w:rsidP="00A15D77">
      <w:pPr>
        <w:pStyle w:val="Titre2"/>
      </w:pPr>
      <w:r>
        <w:t xml:space="preserve">« Vue de coté » (Echosondeurs Haut/Bas + </w:t>
      </w:r>
      <w:proofErr w:type="spellStart"/>
      <w:r>
        <w:t>Profondimètre</w:t>
      </w:r>
      <w:proofErr w:type="spellEnd"/>
      <w:r>
        <w:t>)</w:t>
      </w:r>
    </w:p>
    <w:p w:rsidR="00D167BB" w:rsidRPr="00D167BB" w:rsidRDefault="00D167BB">
      <w:pPr>
        <w:rPr>
          <w:b/>
        </w:rPr>
      </w:pPr>
      <w:r w:rsidRPr="00D167BB">
        <w:rPr>
          <w:b/>
        </w:rPr>
        <w:t xml:space="preserve">Données : </w:t>
      </w:r>
    </w:p>
    <w:tbl>
      <w:tblPr>
        <w:tblStyle w:val="Grilledutableau"/>
        <w:tblW w:w="0" w:type="auto"/>
        <w:tblLook w:val="04A0"/>
      </w:tblPr>
      <w:tblGrid>
        <w:gridCol w:w="475"/>
        <w:gridCol w:w="4215"/>
        <w:gridCol w:w="4596"/>
      </w:tblGrid>
      <w:tr w:rsidR="00530C40" w:rsidTr="00530C40">
        <w:tc>
          <w:tcPr>
            <w:tcW w:w="392" w:type="dxa"/>
            <w:vAlign w:val="center"/>
          </w:tcPr>
          <w:p w:rsidR="00530C40" w:rsidRDefault="00530C40" w:rsidP="00530C40">
            <w:pPr>
              <w:tabs>
                <w:tab w:val="right" w:pos="4390"/>
              </w:tabs>
              <w:jc w:val="center"/>
              <w:rPr>
                <w:noProof/>
                <w:lang w:eastAsia="fr-FR"/>
              </w:rPr>
            </w:pPr>
          </w:p>
        </w:tc>
        <w:tc>
          <w:tcPr>
            <w:tcW w:w="4111" w:type="dxa"/>
            <w:vAlign w:val="center"/>
          </w:tcPr>
          <w:p w:rsidR="00530C40" w:rsidRDefault="00530C40" w:rsidP="00530C40">
            <w:pPr>
              <w:tabs>
                <w:tab w:val="right" w:pos="4390"/>
              </w:tabs>
              <w:jc w:val="center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Aller</w:t>
            </w:r>
          </w:p>
        </w:tc>
        <w:tc>
          <w:tcPr>
            <w:tcW w:w="4785" w:type="dxa"/>
            <w:vAlign w:val="center"/>
          </w:tcPr>
          <w:p w:rsidR="00530C40" w:rsidRPr="00530C40" w:rsidRDefault="00530C40" w:rsidP="00530C40">
            <w:pPr>
              <w:jc w:val="center"/>
            </w:pPr>
            <w:r>
              <w:t>Retour (inversé G/D)</w:t>
            </w:r>
          </w:p>
        </w:tc>
      </w:tr>
      <w:tr w:rsidR="00530C40" w:rsidTr="00530C40">
        <w:tc>
          <w:tcPr>
            <w:tcW w:w="392" w:type="dxa"/>
            <w:vAlign w:val="center"/>
          </w:tcPr>
          <w:p w:rsidR="00530C40" w:rsidRDefault="00530C40" w:rsidP="00530C40">
            <w:pPr>
              <w:tabs>
                <w:tab w:val="right" w:pos="4390"/>
              </w:tabs>
              <w:jc w:val="center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1</w:t>
            </w:r>
            <w:r w:rsidRPr="00530C40">
              <w:rPr>
                <w:noProof/>
                <w:vertAlign w:val="superscript"/>
                <w:lang w:eastAsia="fr-FR"/>
              </w:rPr>
              <w:t>er</w:t>
            </w:r>
          </w:p>
        </w:tc>
        <w:tc>
          <w:tcPr>
            <w:tcW w:w="4111" w:type="dxa"/>
            <w:vAlign w:val="center"/>
          </w:tcPr>
          <w:p w:rsidR="00530C40" w:rsidRDefault="00A404FD" w:rsidP="00530C40">
            <w:pPr>
              <w:tabs>
                <w:tab w:val="right" w:pos="4390"/>
              </w:tabs>
              <w:jc w:val="center"/>
            </w:pPr>
            <w:r>
              <w:rPr>
                <w:noProof/>
                <w:lang w:eastAsia="fr-FR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1" type="#_x0000_t32" style="position:absolute;left:0;text-align:left;margin-left:85.1pt;margin-top:81.55pt;width:11.9pt;height:22.4pt;flip:y;z-index:251665408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lang w:eastAsia="fr-F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left:0;text-align:left;margin-left:56.05pt;margin-top:102.75pt;width:73.9pt;height:20pt;z-index:251664384;mso-position-horizontal-relative:text;mso-position-vertical-relative:text;mso-width-relative:margin;mso-height-relative:margin" filled="f" stroked="f">
                  <v:textbox>
                    <w:txbxContent>
                      <w:p w:rsidR="00A404FD" w:rsidRDefault="00A404FD">
                        <w:r>
                          <w:t>Blocs au sol</w:t>
                        </w:r>
                      </w:p>
                    </w:txbxContent>
                  </v:textbox>
                </v:shape>
              </w:pict>
            </w:r>
            <w:r w:rsidR="00530C40">
              <w:rPr>
                <w:noProof/>
                <w:lang w:eastAsia="fr-FR"/>
              </w:rPr>
              <w:pict>
                <v:shape id="_x0000_s1029" type="#_x0000_t32" style="position:absolute;left:0;text-align:left;margin-left:122.45pt;margin-top:23.35pt;width:15.55pt;height:24.05pt;flip:x;z-index:251663360;mso-position-horizontal-relative:text;mso-position-vertical-relative:text" o:connectortype="straight">
                  <v:stroke endarrow="block"/>
                </v:shape>
              </w:pict>
            </w:r>
            <w:r w:rsidR="00530C40">
              <w:rPr>
                <w:noProof/>
                <w:lang w:eastAsia="fr-FR"/>
              </w:rPr>
              <w:pict>
                <v:shape id="_x0000_s1027" type="#_x0000_t32" style="position:absolute;left:0;text-align:left;margin-left:96.65pt;margin-top:17.65pt;width:32.95pt;height:20.2pt;flip:x;z-index:251662336;mso-position-horizontal-relative:text;mso-position-vertical-relative:text" o:connectortype="straight">
                  <v:stroke endarrow="block"/>
                </v:shape>
              </w:pict>
            </w:r>
            <w:r w:rsidR="00530C40">
              <w:rPr>
                <w:noProof/>
                <w:lang w:eastAsia="fr-FR"/>
              </w:rPr>
              <w:pict>
                <v:shape id="_x0000_s1028" type="#_x0000_t202" style="position:absolute;left:0;text-align:left;margin-left:126.9pt;margin-top:2.75pt;width:73.9pt;height:20pt;z-index:251661312;mso-position-horizontal-relative:text;mso-position-vertical-relative:text;mso-width-relative:margin;mso-height-relative:margin" stroked="f">
                  <v:textbox>
                    <w:txbxContent>
                      <w:p w:rsidR="00530C40" w:rsidRDefault="00530C40">
                        <w:r>
                          <w:t>Cheminée(s)</w:t>
                        </w:r>
                      </w:p>
                    </w:txbxContent>
                  </v:textbox>
                </v:shape>
              </w:pict>
            </w:r>
            <w:r w:rsidR="00530C40">
              <w:rPr>
                <w:noProof/>
                <w:lang w:eastAsia="fr-FR"/>
              </w:rPr>
              <w:drawing>
                <wp:inline distT="0" distB="0" distL="0" distR="0">
                  <wp:extent cx="2520000" cy="1895484"/>
                  <wp:effectExtent l="19050" t="0" r="0" b="0"/>
                  <wp:docPr id="11" name="Image 4" descr="VueCote_Aller_Pass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ueCote_Aller_Passage1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895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  <w:vAlign w:val="center"/>
          </w:tcPr>
          <w:p w:rsidR="00530C40" w:rsidRDefault="00530C40" w:rsidP="00530C40">
            <w:pPr>
              <w:jc w:val="center"/>
            </w:pPr>
            <w:r w:rsidRPr="00530C40">
              <w:drawing>
                <wp:inline distT="0" distB="0" distL="0" distR="0">
                  <wp:extent cx="2520000" cy="1895484"/>
                  <wp:effectExtent l="19050" t="0" r="0" b="0"/>
                  <wp:docPr id="12" name="Image 6" descr="VueCote_Retour_Pass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ueCote_Retour_Pass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895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0C40" w:rsidTr="00530C40">
        <w:tc>
          <w:tcPr>
            <w:tcW w:w="392" w:type="dxa"/>
            <w:vAlign w:val="center"/>
          </w:tcPr>
          <w:p w:rsidR="00530C40" w:rsidRPr="00530C40" w:rsidRDefault="00530C40" w:rsidP="00530C40">
            <w:pPr>
              <w:jc w:val="center"/>
            </w:pPr>
            <w:r>
              <w:t>2</w:t>
            </w:r>
            <w:r w:rsidRPr="00530C40">
              <w:rPr>
                <w:vertAlign w:val="superscript"/>
              </w:rPr>
              <w:t>nd</w:t>
            </w:r>
          </w:p>
        </w:tc>
        <w:tc>
          <w:tcPr>
            <w:tcW w:w="4111" w:type="dxa"/>
            <w:vAlign w:val="center"/>
          </w:tcPr>
          <w:p w:rsidR="00530C40" w:rsidRDefault="009256AE" w:rsidP="00530C40">
            <w:pPr>
              <w:jc w:val="center"/>
            </w:pPr>
            <w:r>
              <w:rPr>
                <w:noProof/>
                <w:lang w:eastAsia="fr-FR"/>
              </w:rPr>
              <w:pict>
                <v:shape id="_x0000_s1033" type="#_x0000_t202" style="position:absolute;left:0;text-align:left;margin-left:154.75pt;margin-top:44.45pt;width:53.25pt;height:23.5pt;z-index:251667456;mso-position-horizontal-relative:text;mso-position-vertical-relative:text;mso-width-relative:margin;mso-height-relative:margin" filled="f" stroked="f">
                  <v:textbox style="mso-next-textbox:#_x0000_s1033">
                    <w:txbxContent>
                      <w:p w:rsidR="00A404FD" w:rsidRPr="009256AE" w:rsidRDefault="009256AE">
                        <w:pPr>
                          <w:rPr>
                            <w:sz w:val="12"/>
                          </w:rPr>
                        </w:pPr>
                        <w:r w:rsidRPr="009256AE">
                          <w:rPr>
                            <w:sz w:val="12"/>
                          </w:rPr>
                          <w:t>Pic récurent</w:t>
                        </w:r>
                        <w:r>
                          <w:rPr>
                            <w:sz w:val="12"/>
                          </w:rPr>
                          <w:t> </w:t>
                        </w:r>
                        <w:proofErr w:type="gramStart"/>
                        <w:r>
                          <w:rPr>
                            <w:sz w:val="12"/>
                          </w:rPr>
                          <w:t>?</w:t>
                        </w:r>
                        <w:proofErr w:type="gramEnd"/>
                        <w:r>
                          <w:rPr>
                            <w:sz w:val="12"/>
                          </w:rPr>
                          <w:br/>
                        </w:r>
                        <w:r w:rsidRPr="009256AE">
                          <w:rPr>
                            <w:sz w:val="12"/>
                          </w:rPr>
                          <w:t>(sur les</w:t>
                        </w:r>
                        <w:r>
                          <w:rPr>
                            <w:sz w:val="12"/>
                          </w:rPr>
                          <w:t xml:space="preserve"> </w:t>
                        </w:r>
                        <w:r w:rsidRPr="009256AE">
                          <w:rPr>
                            <w:sz w:val="12"/>
                          </w:rPr>
                          <w:t xml:space="preserve"> 4)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fr-FR"/>
              </w:rPr>
              <w:pict>
                <v:shape id="_x0000_s1032" type="#_x0000_t32" style="position:absolute;left:0;text-align:left;margin-left:173.05pt;margin-top:67.2pt;width:15.55pt;height:24.05pt;flip:x;z-index:251666432;mso-position-horizontal-relative:text;mso-position-vertical-relative:text" o:connectortype="straight">
                  <v:stroke endarrow="block"/>
                </v:shape>
              </w:pict>
            </w:r>
            <w:r w:rsidR="00530C40" w:rsidRPr="00530C40">
              <w:drawing>
                <wp:inline distT="0" distB="0" distL="0" distR="0">
                  <wp:extent cx="2520000" cy="1892636"/>
                  <wp:effectExtent l="19050" t="0" r="0" b="0"/>
                  <wp:docPr id="13" name="Image 5" descr="VueCote_Aller_Pass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ueCote_Aller_Passage2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892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  <w:vAlign w:val="center"/>
          </w:tcPr>
          <w:p w:rsidR="00530C40" w:rsidRDefault="009256AE" w:rsidP="00530C40">
            <w:pPr>
              <w:jc w:val="center"/>
            </w:pPr>
            <w:r>
              <w:rPr>
                <w:noProof/>
                <w:lang w:eastAsia="fr-FR"/>
              </w:rPr>
              <w:pict>
                <v:shape id="_x0000_s1034" type="#_x0000_t202" style="position:absolute;left:0;text-align:left;margin-left:20.7pt;margin-top:21.2pt;width:73.9pt;height:22.25pt;z-index:251668480;mso-position-horizontal-relative:text;mso-position-vertical-relative:text;mso-width-relative:margin;mso-height-relative:margin" filled="f" stroked="f">
                  <v:textbox style="mso-next-textbox:#_x0000_s1034">
                    <w:txbxContent>
                      <w:p w:rsidR="009256AE" w:rsidRPr="009256AE" w:rsidRDefault="009256AE">
                        <w:pPr>
                          <w:rPr>
                            <w:sz w:val="12"/>
                          </w:rPr>
                        </w:pPr>
                        <w:r w:rsidRPr="009256AE">
                          <w:rPr>
                            <w:sz w:val="12"/>
                          </w:rPr>
                          <w:t>Pic récurent</w:t>
                        </w:r>
                        <w:r>
                          <w:rPr>
                            <w:sz w:val="12"/>
                          </w:rPr>
                          <w:t> </w:t>
                        </w:r>
                        <w:proofErr w:type="gramStart"/>
                        <w:r>
                          <w:rPr>
                            <w:sz w:val="12"/>
                          </w:rPr>
                          <w:t>?</w:t>
                        </w:r>
                        <w:proofErr w:type="gramEnd"/>
                        <w:r>
                          <w:rPr>
                            <w:sz w:val="12"/>
                          </w:rPr>
                          <w:br/>
                        </w:r>
                        <w:r w:rsidRPr="009256AE">
                          <w:rPr>
                            <w:sz w:val="12"/>
                          </w:rPr>
                          <w:t xml:space="preserve">(sur les </w:t>
                        </w:r>
                        <w:r>
                          <w:rPr>
                            <w:sz w:val="12"/>
                          </w:rPr>
                          <w:t xml:space="preserve"> 2 retours</w:t>
                        </w:r>
                        <w:r w:rsidRPr="009256AE">
                          <w:rPr>
                            <w:sz w:val="12"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fr-FR"/>
              </w:rPr>
              <w:pict>
                <v:shape id="_x0000_s1035" type="#_x0000_t32" style="position:absolute;left:0;text-align:left;margin-left:47.5pt;margin-top:39.85pt;width:11.8pt;height:21.35pt;z-index:251669504;mso-position-horizontal-relative:text;mso-position-vertical-relative:text" o:connectortype="straight">
                  <v:stroke endarrow="block"/>
                </v:shape>
              </w:pict>
            </w:r>
            <w:r w:rsidR="00530C40">
              <w:rPr>
                <w:noProof/>
                <w:lang w:eastAsia="fr-FR"/>
              </w:rPr>
              <w:drawing>
                <wp:inline distT="0" distB="0" distL="0" distR="0">
                  <wp:extent cx="2520000" cy="1892636"/>
                  <wp:effectExtent l="19050" t="0" r="0" b="0"/>
                  <wp:docPr id="14" name="Image 7" descr="VueCote_Retour_Pass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ueCote_Retour_Passage2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892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21261" w:rsidRDefault="008B09EE">
      <w:r>
        <w:t xml:space="preserve">En Z, l’information en mètre donnée par le </w:t>
      </w:r>
      <w:proofErr w:type="spellStart"/>
      <w:r>
        <w:t>profondimètre</w:t>
      </w:r>
      <w:proofErr w:type="spellEnd"/>
      <w:r>
        <w:t xml:space="preserve"> +/- la distance mesurée par l’échosondeur.</w:t>
      </w:r>
      <w:r w:rsidR="00021261">
        <w:br/>
      </w:r>
      <w:r>
        <w:t xml:space="preserve">En X, l’information en mètre avec une vitesse supposée constante de </w:t>
      </w:r>
      <w:r w:rsidR="00021261">
        <w:t>0,35 m/s</w:t>
      </w:r>
      <w:r w:rsidR="00021261">
        <w:br/>
        <w:t>Les données retour ont été retournée (</w:t>
      </w:r>
      <w:proofErr w:type="spellStart"/>
      <w:r w:rsidR="00021261">
        <w:t>flipdim</w:t>
      </w:r>
      <w:proofErr w:type="spellEnd"/>
      <w:r w:rsidR="00021261">
        <w:t>) pour</w:t>
      </w:r>
      <w:r w:rsidR="008F354D">
        <w:t xml:space="preserve"> permettre une analyse visuelle plus simple.</w:t>
      </w:r>
    </w:p>
    <w:p w:rsidR="006458AA" w:rsidRDefault="00021261">
      <w:r>
        <w:t>En première approche, les données se</w:t>
      </w:r>
      <w:r w:rsidR="008F354D">
        <w:t>mblent cohérentes et l’on peut clairement identifier des « cheminées » (2 ou 4 ?) ainsi que ce que les « blocs de pierre » situé sous les premières cheminées.</w:t>
      </w:r>
    </w:p>
    <w:p w:rsidR="00BA37BA" w:rsidRDefault="006458AA">
      <w:r w:rsidRPr="00D167BB">
        <w:rPr>
          <w:b/>
        </w:rPr>
        <w:t>Vérité terrain</w:t>
      </w:r>
      <w:r>
        <w:t xml:space="preserve"> : </w:t>
      </w:r>
      <w:r w:rsidR="00547171">
        <w:br/>
      </w:r>
      <w:r w:rsidR="00D964B7" w:rsidRPr="00D964B7">
        <w:drawing>
          <wp:inline distT="0" distB="0" distL="0" distR="0">
            <wp:extent cx="3831733" cy="1136561"/>
            <wp:effectExtent l="19050" t="0" r="0" b="0"/>
            <wp:docPr id="27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/>
                    <pic:cNvPicPr>
                      <a:picLocks noChangeAspect="1"/>
                    </pic:cNvPicPr>
                  </pic:nvPicPr>
                  <pic:blipFill>
                    <a:blip r:embed="rId9"/>
                    <a:srcRect r="55553" b="79620"/>
                    <a:stretch>
                      <a:fillRect/>
                    </a:stretch>
                  </pic:blipFill>
                  <pic:spPr>
                    <a:xfrm>
                      <a:off x="0" y="0"/>
                      <a:ext cx="3831738" cy="1136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5510" w:rsidRPr="001B5510">
        <w:drawing>
          <wp:inline distT="0" distB="0" distL="0" distR="0">
            <wp:extent cx="2812128" cy="283335"/>
            <wp:effectExtent l="19050" t="0" r="7272" b="0"/>
            <wp:docPr id="26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/>
                    <pic:cNvPicPr>
                      <a:picLocks noChangeAspect="1"/>
                    </pic:cNvPicPr>
                  </pic:nvPicPr>
                  <pic:blipFill>
                    <a:blip r:embed="rId9"/>
                    <a:srcRect l="2249" t="94745" r="65065" b="157"/>
                    <a:stretch>
                      <a:fillRect/>
                    </a:stretch>
                  </pic:blipFill>
                  <pic:spPr>
                    <a:xfrm>
                      <a:off x="0" y="0"/>
                      <a:ext cx="2812128" cy="28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7171">
        <w:t xml:space="preserve"> </w:t>
      </w:r>
      <w:r w:rsidR="00BA37BA">
        <w:t xml:space="preserve"> </w:t>
      </w:r>
      <w:r w:rsidR="00547171">
        <w:t xml:space="preserve">(Source : JL Camus et </w:t>
      </w:r>
      <w:proofErr w:type="gramStart"/>
      <w:r w:rsidR="00547171">
        <w:t>al., ??)</w:t>
      </w:r>
      <w:proofErr w:type="gramEnd"/>
    </w:p>
    <w:p w:rsidR="00BA37BA" w:rsidRDefault="00BA37BA">
      <w:r w:rsidRPr="00BA37BA">
        <w:lastRenderedPageBreak/>
        <w:drawing>
          <wp:inline distT="0" distB="0" distL="0" distR="0">
            <wp:extent cx="2704832" cy="269338"/>
            <wp:effectExtent l="19050" t="0" r="268" b="0"/>
            <wp:docPr id="30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/>
                    <pic:cNvPicPr>
                      <a:picLocks noChangeAspect="1"/>
                    </pic:cNvPicPr>
                  </pic:nvPicPr>
                  <pic:blipFill>
                    <a:blip r:embed="rId10"/>
                    <a:srcRect l="2236" t="82191" r="55157" b="11811"/>
                    <a:stretch>
                      <a:fillRect/>
                    </a:stretch>
                  </pic:blipFill>
                  <pic:spPr>
                    <a:xfrm>
                      <a:off x="0" y="0"/>
                      <a:ext cx="2707468" cy="26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(Source CNPS FFESSM 2005)</w:t>
      </w:r>
      <w:r w:rsidRPr="00BA37BA">
        <w:drawing>
          <wp:inline distT="0" distB="0" distL="0" distR="0">
            <wp:extent cx="3986012" cy="837127"/>
            <wp:effectExtent l="19050" t="0" r="0" b="0"/>
            <wp:docPr id="29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/>
                    <pic:cNvPicPr>
                      <a:picLocks noChangeAspect="1"/>
                    </pic:cNvPicPr>
                  </pic:nvPicPr>
                  <pic:blipFill>
                    <a:blip r:embed="rId10"/>
                    <a:srcRect l="418" t="39323" r="36917" b="42101"/>
                    <a:stretch>
                      <a:fillRect/>
                    </a:stretch>
                  </pic:blipFill>
                  <pic:spPr>
                    <a:xfrm>
                      <a:off x="0" y="0"/>
                      <a:ext cx="3986012" cy="837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510" w:rsidRDefault="00A15D77">
      <w:r>
        <w:rPr>
          <w:b/>
        </w:rPr>
        <w:t>Analyse</w:t>
      </w:r>
      <w:r w:rsidR="001B5510">
        <w:t xml:space="preserve"> : </w:t>
      </w:r>
      <w:r w:rsidR="00547171">
        <w:t>Les deux vérités terrain</w:t>
      </w:r>
      <w:r w:rsidR="000D23FE">
        <w:t xml:space="preserve"> ne sont pas</w:t>
      </w:r>
      <w:r w:rsidR="00D964B7">
        <w:t xml:space="preserve"> complètement  raccord au niveau de la position des cheminées 1 à 4. La </w:t>
      </w:r>
      <w:r w:rsidR="00D167BB">
        <w:t>coupe</w:t>
      </w:r>
      <w:r w:rsidR="00D964B7">
        <w:t xml:space="preserve"> Camus semble identique deux groupes 1-2 puis 3-4 alors que la </w:t>
      </w:r>
      <w:r w:rsidR="00D167BB">
        <w:t>coupe</w:t>
      </w:r>
      <w:r w:rsidR="00D964B7">
        <w:t xml:space="preserve"> CNPS indique un groupe 1-2-3 puis 4.</w:t>
      </w:r>
    </w:p>
    <w:p w:rsidR="00D964B7" w:rsidRDefault="00D964B7">
      <w:r>
        <w:t>En première approche, il semblerait que les données montrent plutôt deux groupes de cheminées comme l’</w:t>
      </w:r>
      <w:r w:rsidR="00BA37BA">
        <w:t xml:space="preserve">indique la source Camus, </w:t>
      </w:r>
      <w:r w:rsidR="00225C07">
        <w:t>malgré le fait que</w:t>
      </w:r>
      <w:r w:rsidR="00BA37BA">
        <w:t xml:space="preserve"> cett</w:t>
      </w:r>
      <w:r w:rsidR="00225C07">
        <w:t>e dernière semble plus ancienne et moins « pro ».</w:t>
      </w:r>
    </w:p>
    <w:p w:rsidR="00D668A2" w:rsidRDefault="00D668A2">
      <w:r>
        <w:t xml:space="preserve">La profondeur de départ suggère que l’acquisition (et le retournement) se soit fait dans la zone des </w:t>
      </w:r>
      <w:r>
        <w:br/>
        <w:t>-15m un peu avant  les premières cheminées.</w:t>
      </w:r>
      <w:r w:rsidR="00D167BB">
        <w:t xml:space="preserve"> D’une manière similaire,  le placement du chiffre -9m sur la coupe CNPS ne semble pas coller avec la courbure et la distance mesurée (mais ce dernier semble très à « droite » par rapport à la courbure dessinée).</w:t>
      </w:r>
    </w:p>
    <w:p w:rsidR="00D167BB" w:rsidRDefault="00D167BB">
      <w:r>
        <w:t xml:space="preserve">Quoi qu’il en soit, il faut garder en tête que l’analyse des distances horizontales n’est pas évidente du à l’hypothèse de vitesse constante. Cependant la répétition et le fait d’avoir à la fois des allers et des retours nous </w:t>
      </w:r>
      <w:proofErr w:type="gramStart"/>
      <w:r>
        <w:t>donne</w:t>
      </w:r>
      <w:proofErr w:type="gramEnd"/>
      <w:r>
        <w:t xml:space="preserve"> au moins une valeur « statistique ».</w:t>
      </w:r>
    </w:p>
    <w:p w:rsidR="008B09EE" w:rsidRDefault="008B09EE" w:rsidP="00A15D77">
      <w:pPr>
        <w:pStyle w:val="Titre2"/>
      </w:pPr>
      <w:r>
        <w:t xml:space="preserve"> « Vue du dessus» (Echosondeurs Gauche/Droite)</w:t>
      </w:r>
    </w:p>
    <w:tbl>
      <w:tblPr>
        <w:tblStyle w:val="Grilledutableau"/>
        <w:tblW w:w="0" w:type="auto"/>
        <w:tblLook w:val="04A0"/>
      </w:tblPr>
      <w:tblGrid>
        <w:gridCol w:w="475"/>
        <w:gridCol w:w="4215"/>
        <w:gridCol w:w="4596"/>
      </w:tblGrid>
      <w:tr w:rsidR="008B09EE" w:rsidTr="00D167BB">
        <w:tc>
          <w:tcPr>
            <w:tcW w:w="475" w:type="dxa"/>
            <w:vAlign w:val="center"/>
          </w:tcPr>
          <w:p w:rsidR="008B09EE" w:rsidRDefault="008B09EE" w:rsidP="00ED57C8">
            <w:pPr>
              <w:tabs>
                <w:tab w:val="right" w:pos="4390"/>
              </w:tabs>
              <w:jc w:val="center"/>
              <w:rPr>
                <w:noProof/>
                <w:lang w:eastAsia="fr-FR"/>
              </w:rPr>
            </w:pPr>
          </w:p>
        </w:tc>
        <w:tc>
          <w:tcPr>
            <w:tcW w:w="4215" w:type="dxa"/>
            <w:vAlign w:val="center"/>
          </w:tcPr>
          <w:p w:rsidR="008B09EE" w:rsidRDefault="008B09EE" w:rsidP="00ED57C8">
            <w:pPr>
              <w:tabs>
                <w:tab w:val="right" w:pos="4390"/>
              </w:tabs>
              <w:jc w:val="center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Aller</w:t>
            </w:r>
          </w:p>
        </w:tc>
        <w:tc>
          <w:tcPr>
            <w:tcW w:w="4598" w:type="dxa"/>
            <w:vAlign w:val="center"/>
          </w:tcPr>
          <w:p w:rsidR="008B09EE" w:rsidRPr="00530C40" w:rsidRDefault="008B09EE" w:rsidP="00CE3A00">
            <w:pPr>
              <w:jc w:val="center"/>
            </w:pPr>
            <w:r>
              <w:t>Retour (</w:t>
            </w:r>
            <w:r w:rsidR="00CE3A00">
              <w:t>retourné de 180°</w:t>
            </w:r>
            <w:r>
              <w:t>)</w:t>
            </w:r>
          </w:p>
        </w:tc>
      </w:tr>
      <w:tr w:rsidR="008B09EE" w:rsidTr="00D167BB">
        <w:tc>
          <w:tcPr>
            <w:tcW w:w="475" w:type="dxa"/>
            <w:vAlign w:val="center"/>
          </w:tcPr>
          <w:p w:rsidR="008B09EE" w:rsidRDefault="008B09EE" w:rsidP="00ED57C8">
            <w:pPr>
              <w:tabs>
                <w:tab w:val="right" w:pos="4390"/>
              </w:tabs>
              <w:jc w:val="center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1</w:t>
            </w:r>
            <w:r w:rsidRPr="00530C40">
              <w:rPr>
                <w:noProof/>
                <w:vertAlign w:val="superscript"/>
                <w:lang w:eastAsia="fr-FR"/>
              </w:rPr>
              <w:t>er</w:t>
            </w:r>
          </w:p>
        </w:tc>
        <w:tc>
          <w:tcPr>
            <w:tcW w:w="4215" w:type="dxa"/>
            <w:vAlign w:val="center"/>
          </w:tcPr>
          <w:p w:rsidR="008B09EE" w:rsidRDefault="008B09EE" w:rsidP="00ED57C8">
            <w:pPr>
              <w:tabs>
                <w:tab w:val="right" w:pos="4390"/>
              </w:tabs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520000" cy="1890130"/>
                  <wp:effectExtent l="19050" t="0" r="0" b="0"/>
                  <wp:docPr id="20" name="Image 19" descr="VueDessus_Aller_Pass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ueDessus_Aller_Passage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89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8" w:type="dxa"/>
            <w:vAlign w:val="center"/>
          </w:tcPr>
          <w:p w:rsidR="008B09EE" w:rsidRDefault="00CE3A00" w:rsidP="00ED57C8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520000" cy="1890130"/>
                  <wp:effectExtent l="19050" t="0" r="0" b="0"/>
                  <wp:docPr id="31" name="Image 30" descr="VueDessus_Retour_Pass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ueDessus_Retour_Passage1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89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09EE" w:rsidTr="00D167BB">
        <w:tc>
          <w:tcPr>
            <w:tcW w:w="475" w:type="dxa"/>
            <w:vAlign w:val="center"/>
          </w:tcPr>
          <w:p w:rsidR="008B09EE" w:rsidRPr="00530C40" w:rsidRDefault="008B09EE" w:rsidP="00ED57C8">
            <w:pPr>
              <w:jc w:val="center"/>
            </w:pPr>
            <w:r>
              <w:t>2</w:t>
            </w:r>
            <w:r w:rsidRPr="00530C40">
              <w:rPr>
                <w:vertAlign w:val="superscript"/>
              </w:rPr>
              <w:t>nd</w:t>
            </w:r>
          </w:p>
        </w:tc>
        <w:tc>
          <w:tcPr>
            <w:tcW w:w="4215" w:type="dxa"/>
            <w:vAlign w:val="center"/>
          </w:tcPr>
          <w:p w:rsidR="008B09EE" w:rsidRDefault="00623430" w:rsidP="00ED57C8">
            <w:pPr>
              <w:jc w:val="center"/>
            </w:pPr>
            <w:r>
              <w:rPr>
                <w:noProof/>
                <w:lang w:eastAsia="fr-FR"/>
              </w:rPr>
              <w:pict>
                <v:group id="_x0000_s1076" style="position:absolute;left:0;text-align:left;margin-left:49.15pt;margin-top:21.05pt;width:114.7pt;height:93.95pt;z-index:251677184;mso-position-horizontal-relative:text;mso-position-vertical-relative:text" coordorigin="2875,5622" coordsize="2294,1879">
                  <v:shape id="_x0000_s1045" type="#_x0000_t32" style="position:absolute;left:3783;top:7501;width:486;height:0" o:connectortype="straight">
                    <v:stroke startarrow="block" endarrow="block"/>
                  </v:shape>
                  <v:shape id="_x0000_s1046" type="#_x0000_t32" style="position:absolute;left:3642;top:7011;width:634;height:0" o:connectortype="straight">
                    <v:stroke startarrow="block" endarrow="block"/>
                  </v:shape>
                  <v:shape id="_x0000_s1047" type="#_x0000_t32" style="position:absolute;left:3777;top:6720;width:486;height:0" o:connectortype="straight">
                    <v:stroke startarrow="block" endarrow="block"/>
                  </v:shape>
                  <v:shape id="_x0000_s1048" type="#_x0000_t32" style="position:absolute;left:3727;top:5777;width:486;height:0" o:connectortype="straight">
                    <v:stroke startarrow="block" endarrow="block"/>
                  </v:shape>
                  <v:shape id="_x0000_s1049" type="#_x0000_t32" style="position:absolute;left:3170;top:5622;width:1745;height:0" o:connectortype="straight">
                    <v:stroke startarrow="block" endarrow="block"/>
                  </v:shape>
                  <v:shape id="_x0000_s1050" type="#_x0000_t32" style="position:absolute;left:2875;top:7305;width:1513;height:0" o:connectortype="straight">
                    <v:stroke startarrow="block" endarrow="block"/>
                  </v:shape>
                  <v:shape id="_x0000_s1051" type="#_x0000_t32" style="position:absolute;left:3741;top:6119;width:1428;height:0" o:connectortype="straight">
                    <v:stroke startarrow="block" endarrow="block"/>
                  </v:shape>
                </v:group>
              </w:pict>
            </w:r>
            <w:r w:rsidR="008B09EE">
              <w:rPr>
                <w:noProof/>
                <w:lang w:eastAsia="fr-FR"/>
              </w:rPr>
              <w:drawing>
                <wp:inline distT="0" distB="0" distL="0" distR="0">
                  <wp:extent cx="2520000" cy="1890130"/>
                  <wp:effectExtent l="19050" t="0" r="0" b="0"/>
                  <wp:docPr id="23" name="Image 22" descr="VueDessus_Aller_Pass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ueDessus_Aller_Passage2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89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8" w:type="dxa"/>
            <w:vAlign w:val="center"/>
          </w:tcPr>
          <w:p w:rsidR="008B09EE" w:rsidRDefault="00CE3A00" w:rsidP="00ED57C8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520000" cy="1890130"/>
                  <wp:effectExtent l="19050" t="0" r="0" b="0"/>
                  <wp:docPr id="32" name="Image 31" descr="VueDessus_Retour_Pass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ueDessus_Retour_Passage2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89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167BB" w:rsidRDefault="00D167BB" w:rsidP="00D167BB">
      <w:r>
        <w:t xml:space="preserve">En Y, l’information en mètre de la distance mesurée par l’échosondeur autour  du </w:t>
      </w:r>
      <w:proofErr w:type="spellStart"/>
      <w:r>
        <w:t>Navscoot</w:t>
      </w:r>
      <w:proofErr w:type="spellEnd"/>
      <w:r>
        <w:t xml:space="preserve"> (selon une hypothèse de trajectoire rectiligne que nous savons fausse).</w:t>
      </w:r>
      <w:r>
        <w:br/>
        <w:t>En X, l’information en mètre avec une vitesse supposée constante de 0,35 m/s</w:t>
      </w:r>
      <w:r>
        <w:br/>
      </w:r>
      <w:r>
        <w:lastRenderedPageBreak/>
        <w:t>Les données retour ont été retournée (</w:t>
      </w:r>
      <w:r w:rsidR="00623430">
        <w:t>180°</w:t>
      </w:r>
      <w:r>
        <w:t xml:space="preserve">) pour permettre une analyse visuelle </w:t>
      </w:r>
      <w:r w:rsidR="00623430">
        <w:t>plus simple (au retour les données de « droite » (en rouge) se retrouve à notre gauche et vice-versa).</w:t>
      </w:r>
    </w:p>
    <w:p w:rsidR="00623430" w:rsidRDefault="00623430" w:rsidP="00D167BB">
      <w:r>
        <w:t xml:space="preserve">Bien que les données soient plus difficile à analyser (car les données mélangent la trajectoire propre du </w:t>
      </w:r>
      <w:proofErr w:type="spellStart"/>
      <w:r>
        <w:t>Navscoot</w:t>
      </w:r>
      <w:proofErr w:type="spellEnd"/>
      <w:r>
        <w:t xml:space="preserve"> et l’évolution des parois on distingue cependant des </w:t>
      </w:r>
      <w:r w:rsidR="00A15D77">
        <w:t>rétrécissements</w:t>
      </w:r>
      <w:r>
        <w:t xml:space="preserve"> et des </w:t>
      </w:r>
      <w:r w:rsidR="00A15D77">
        <w:t>élargissements</w:t>
      </w:r>
      <w:r>
        <w:t xml:space="preserve"> qui semble</w:t>
      </w:r>
      <w:r w:rsidR="00A15D77">
        <w:t>nt</w:t>
      </w:r>
      <w:r>
        <w:t xml:space="preserve"> se retrouver d’un passage à l’autre (sauf sur le premier Aller, mais on peut imaginer que la « découverte/prise en main » du premier passage à joué sur la trajectoire).</w:t>
      </w:r>
    </w:p>
    <w:p w:rsidR="00A15D77" w:rsidRPr="00A15D77" w:rsidRDefault="00A15D77" w:rsidP="00D167BB">
      <w:pPr>
        <w:rPr>
          <w:b/>
        </w:rPr>
      </w:pPr>
      <w:r w:rsidRPr="00A15D77">
        <w:rPr>
          <w:b/>
        </w:rPr>
        <w:t>Vérité terrain :</w:t>
      </w:r>
    </w:p>
    <w:p w:rsidR="00A15D77" w:rsidRDefault="00A15D77" w:rsidP="00A15D77">
      <w:r w:rsidRPr="00A15D77">
        <w:drawing>
          <wp:inline distT="0" distB="0" distL="0" distR="0">
            <wp:extent cx="2337784" cy="379927"/>
            <wp:effectExtent l="19050" t="0" r="5366" b="0"/>
            <wp:docPr id="37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/>
                    <pic:cNvPicPr>
                      <a:picLocks noChangeAspect="1"/>
                    </pic:cNvPicPr>
                  </pic:nvPicPr>
                  <pic:blipFill>
                    <a:blip r:embed="rId15"/>
                    <a:srcRect t="94460" r="54222"/>
                    <a:stretch>
                      <a:fillRect/>
                    </a:stretch>
                  </pic:blipFill>
                  <pic:spPr>
                    <a:xfrm>
                      <a:off x="0" y="0"/>
                      <a:ext cx="2337784" cy="37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(Source CNPS FFESSM 2005)</w:t>
      </w:r>
    </w:p>
    <w:p w:rsidR="00A15D77" w:rsidRDefault="00A15D77" w:rsidP="00A15D77">
      <w:r w:rsidRPr="00A15D77">
        <w:drawing>
          <wp:inline distT="0" distB="0" distL="0" distR="0">
            <wp:extent cx="2757072" cy="1899633"/>
            <wp:effectExtent l="19050" t="0" r="5178" b="0"/>
            <wp:docPr id="35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/>
                    <pic:cNvPicPr>
                      <a:picLocks noChangeAspect="1"/>
                    </pic:cNvPicPr>
                  </pic:nvPicPr>
                  <pic:blipFill>
                    <a:blip r:embed="rId15"/>
                    <a:srcRect l="43761" t="1975" r="2270" b="70286"/>
                    <a:stretch>
                      <a:fillRect/>
                    </a:stretch>
                  </pic:blipFill>
                  <pic:spPr>
                    <a:xfrm>
                      <a:off x="0" y="0"/>
                      <a:ext cx="2757072" cy="1899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7BB" w:rsidRDefault="00D167BB"/>
    <w:p w:rsidR="00A15D77" w:rsidRDefault="00A15D77">
      <w:r w:rsidRPr="00A15D77">
        <w:rPr>
          <w:b/>
        </w:rPr>
        <w:t>Analyse :</w:t>
      </w:r>
      <w:r>
        <w:t xml:space="preserve"> La vue de dessus ne montre pas de tel rétrécissement, mais il est fortement probable que les cartographes n’aient pas cherché à le représenter. En revanche, il me semble que les discussions orales avec les plongeurs indiquent des étroitures et des « boulevards ». À confirmer avec ces derniers.</w:t>
      </w:r>
    </w:p>
    <w:p w:rsidR="007E4B83" w:rsidRDefault="007E4B83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:rsidR="00A15D77" w:rsidRDefault="00A15D77" w:rsidP="007E4B83">
      <w:pPr>
        <w:pStyle w:val="Titre2"/>
      </w:pPr>
      <w:r>
        <w:lastRenderedPageBreak/>
        <w:t>Trajectoire (Centrale d’attitude)</w:t>
      </w:r>
    </w:p>
    <w:p w:rsidR="00A15D77" w:rsidRPr="009F2A98" w:rsidRDefault="00A15D77">
      <w:pPr>
        <w:rPr>
          <w:b/>
        </w:rPr>
      </w:pPr>
      <w:r w:rsidRPr="009F2A98">
        <w:rPr>
          <w:b/>
        </w:rPr>
        <w:t xml:space="preserve">Données : </w:t>
      </w:r>
    </w:p>
    <w:tbl>
      <w:tblPr>
        <w:tblStyle w:val="Grilledutableau"/>
        <w:tblW w:w="0" w:type="auto"/>
        <w:tblLook w:val="04A0"/>
      </w:tblPr>
      <w:tblGrid>
        <w:gridCol w:w="475"/>
        <w:gridCol w:w="4215"/>
        <w:gridCol w:w="4596"/>
      </w:tblGrid>
      <w:tr w:rsidR="007E4B83" w:rsidTr="00ED57C8">
        <w:tc>
          <w:tcPr>
            <w:tcW w:w="475" w:type="dxa"/>
            <w:vAlign w:val="center"/>
          </w:tcPr>
          <w:p w:rsidR="007E4B83" w:rsidRDefault="007E4B83" w:rsidP="00ED57C8">
            <w:pPr>
              <w:tabs>
                <w:tab w:val="right" w:pos="4390"/>
              </w:tabs>
              <w:jc w:val="center"/>
              <w:rPr>
                <w:noProof/>
                <w:lang w:eastAsia="fr-FR"/>
              </w:rPr>
            </w:pPr>
          </w:p>
        </w:tc>
        <w:tc>
          <w:tcPr>
            <w:tcW w:w="4215" w:type="dxa"/>
            <w:vAlign w:val="center"/>
          </w:tcPr>
          <w:p w:rsidR="007E4B83" w:rsidRDefault="007E4B83" w:rsidP="007E4B83">
            <w:pPr>
              <w:tabs>
                <w:tab w:val="right" w:pos="4390"/>
              </w:tabs>
              <w:jc w:val="center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Aller + Retour non corrigé</w:t>
            </w:r>
          </w:p>
        </w:tc>
        <w:tc>
          <w:tcPr>
            <w:tcW w:w="4598" w:type="dxa"/>
            <w:vAlign w:val="center"/>
          </w:tcPr>
          <w:p w:rsidR="007E4B83" w:rsidRPr="00530C40" w:rsidRDefault="007E4B83" w:rsidP="00ED57C8">
            <w:pPr>
              <w:jc w:val="center"/>
            </w:pPr>
            <w:r>
              <w:t>Aller + Retour corrigé</w:t>
            </w:r>
          </w:p>
        </w:tc>
      </w:tr>
      <w:tr w:rsidR="007E4B83" w:rsidTr="00ED57C8">
        <w:tc>
          <w:tcPr>
            <w:tcW w:w="475" w:type="dxa"/>
            <w:vAlign w:val="center"/>
          </w:tcPr>
          <w:p w:rsidR="007E4B83" w:rsidRDefault="007E4B83" w:rsidP="00ED57C8">
            <w:pPr>
              <w:tabs>
                <w:tab w:val="right" w:pos="4390"/>
              </w:tabs>
              <w:jc w:val="center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1</w:t>
            </w:r>
            <w:r w:rsidRPr="00530C40">
              <w:rPr>
                <w:noProof/>
                <w:vertAlign w:val="superscript"/>
                <w:lang w:eastAsia="fr-FR"/>
              </w:rPr>
              <w:t>er</w:t>
            </w:r>
          </w:p>
        </w:tc>
        <w:tc>
          <w:tcPr>
            <w:tcW w:w="4215" w:type="dxa"/>
            <w:vAlign w:val="center"/>
          </w:tcPr>
          <w:p w:rsidR="007E4B83" w:rsidRDefault="007E4B83" w:rsidP="007E4B83">
            <w:pPr>
              <w:tabs>
                <w:tab w:val="right" w:pos="4390"/>
              </w:tabs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520000" cy="1890130"/>
                  <wp:effectExtent l="19050" t="0" r="0" b="0"/>
                  <wp:docPr id="54" name="Image 53" descr="Trajectoire_VueDessus_AllerRetour_Uncorrected_Pass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ajectoire_VueDessus_AllerRetour_Uncorrected_Passage1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89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8" w:type="dxa"/>
            <w:vAlign w:val="center"/>
          </w:tcPr>
          <w:p w:rsidR="007E4B83" w:rsidRDefault="007E4B83" w:rsidP="00ED57C8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520000" cy="1890130"/>
                  <wp:effectExtent l="19050" t="0" r="0" b="0"/>
                  <wp:docPr id="56" name="Image 55" descr="Trajectoire_VueDessus_AllerRetour_Pass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ajectoire_VueDessus_AllerRetour_Passage1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89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4B83" w:rsidTr="00ED57C8">
        <w:tc>
          <w:tcPr>
            <w:tcW w:w="475" w:type="dxa"/>
            <w:vAlign w:val="center"/>
          </w:tcPr>
          <w:p w:rsidR="007E4B83" w:rsidRPr="00530C40" w:rsidRDefault="007E4B83" w:rsidP="00ED57C8">
            <w:pPr>
              <w:jc w:val="center"/>
            </w:pPr>
            <w:r>
              <w:t>2</w:t>
            </w:r>
            <w:r w:rsidRPr="00530C40">
              <w:rPr>
                <w:vertAlign w:val="superscript"/>
              </w:rPr>
              <w:t>nd</w:t>
            </w:r>
          </w:p>
        </w:tc>
        <w:tc>
          <w:tcPr>
            <w:tcW w:w="4215" w:type="dxa"/>
            <w:vAlign w:val="center"/>
          </w:tcPr>
          <w:p w:rsidR="007E4B83" w:rsidRDefault="007E4B83" w:rsidP="00ED57C8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520000" cy="1890130"/>
                  <wp:effectExtent l="19050" t="0" r="0" b="0"/>
                  <wp:docPr id="55" name="Image 54" descr="Trajectoire_VueDessus_AllerRetour_Uncorrected_Pass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ajectoire_VueDessus_AllerRetour_Uncorrected_Passage2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89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8" w:type="dxa"/>
            <w:vAlign w:val="center"/>
          </w:tcPr>
          <w:p w:rsidR="007E4B83" w:rsidRDefault="007E4B83" w:rsidP="00ED57C8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520000" cy="1890130"/>
                  <wp:effectExtent l="19050" t="0" r="0" b="0"/>
                  <wp:docPr id="57" name="Image 56" descr="Trajectoire_VueDessus_AllerRetour_Pass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ajectoire_VueDessus_AllerRetour_Passage2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89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4B83" w:rsidRDefault="007E4B83"/>
    <w:tbl>
      <w:tblPr>
        <w:tblStyle w:val="Grilledutableau"/>
        <w:tblW w:w="0" w:type="auto"/>
        <w:tblLook w:val="04A0"/>
      </w:tblPr>
      <w:tblGrid>
        <w:gridCol w:w="475"/>
        <w:gridCol w:w="4215"/>
        <w:gridCol w:w="4596"/>
      </w:tblGrid>
      <w:tr w:rsidR="007E4B83" w:rsidTr="00ED57C8">
        <w:tc>
          <w:tcPr>
            <w:tcW w:w="475" w:type="dxa"/>
            <w:vAlign w:val="center"/>
          </w:tcPr>
          <w:p w:rsidR="007E4B83" w:rsidRDefault="007E4B83" w:rsidP="00ED57C8">
            <w:pPr>
              <w:tabs>
                <w:tab w:val="right" w:pos="4390"/>
              </w:tabs>
              <w:jc w:val="center"/>
              <w:rPr>
                <w:noProof/>
                <w:lang w:eastAsia="fr-FR"/>
              </w:rPr>
            </w:pPr>
          </w:p>
        </w:tc>
        <w:tc>
          <w:tcPr>
            <w:tcW w:w="4215" w:type="dxa"/>
            <w:vAlign w:val="center"/>
          </w:tcPr>
          <w:p w:rsidR="007E4B83" w:rsidRDefault="007E4B83" w:rsidP="00ED57C8">
            <w:pPr>
              <w:tabs>
                <w:tab w:val="right" w:pos="4390"/>
              </w:tabs>
              <w:jc w:val="center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Aller</w:t>
            </w:r>
          </w:p>
        </w:tc>
        <w:tc>
          <w:tcPr>
            <w:tcW w:w="4598" w:type="dxa"/>
            <w:vAlign w:val="center"/>
          </w:tcPr>
          <w:p w:rsidR="007E4B83" w:rsidRPr="00530C40" w:rsidRDefault="007E4B83" w:rsidP="007E4B83">
            <w:pPr>
              <w:jc w:val="center"/>
            </w:pPr>
            <w:r>
              <w:t xml:space="preserve">Retour </w:t>
            </w:r>
            <w:r>
              <w:t>(corrigé)</w:t>
            </w:r>
          </w:p>
        </w:tc>
      </w:tr>
      <w:tr w:rsidR="007E4B83" w:rsidTr="00ED57C8">
        <w:tc>
          <w:tcPr>
            <w:tcW w:w="475" w:type="dxa"/>
            <w:vAlign w:val="center"/>
          </w:tcPr>
          <w:p w:rsidR="007E4B83" w:rsidRDefault="007E4B83" w:rsidP="00ED57C8">
            <w:pPr>
              <w:tabs>
                <w:tab w:val="right" w:pos="4390"/>
              </w:tabs>
              <w:jc w:val="center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1</w:t>
            </w:r>
            <w:r w:rsidRPr="00530C40">
              <w:rPr>
                <w:noProof/>
                <w:vertAlign w:val="superscript"/>
                <w:lang w:eastAsia="fr-FR"/>
              </w:rPr>
              <w:t>er</w:t>
            </w:r>
          </w:p>
        </w:tc>
        <w:tc>
          <w:tcPr>
            <w:tcW w:w="4215" w:type="dxa"/>
            <w:vAlign w:val="center"/>
          </w:tcPr>
          <w:p w:rsidR="007E4B83" w:rsidRDefault="007E4B83" w:rsidP="00ED57C8">
            <w:pPr>
              <w:tabs>
                <w:tab w:val="right" w:pos="4390"/>
              </w:tabs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520000" cy="1890130"/>
                  <wp:effectExtent l="19050" t="0" r="0" b="0"/>
                  <wp:docPr id="58" name="Image 41" descr="Trajectoire_VueDessus_Aller_Pass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ajectoire_VueDessus_Aller_Passage1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89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8" w:type="dxa"/>
            <w:vAlign w:val="center"/>
          </w:tcPr>
          <w:p w:rsidR="007E4B83" w:rsidRDefault="007E4B83" w:rsidP="00ED57C8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520000" cy="1890130"/>
                  <wp:effectExtent l="19050" t="0" r="0" b="0"/>
                  <wp:docPr id="59" name="Image 42" descr="Trajectoire_VueDessus_Retour_Pass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ajectoire_VueDessus_Retour_Passage1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89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4B83" w:rsidTr="00ED57C8">
        <w:tc>
          <w:tcPr>
            <w:tcW w:w="475" w:type="dxa"/>
            <w:vAlign w:val="center"/>
          </w:tcPr>
          <w:p w:rsidR="007E4B83" w:rsidRPr="00530C40" w:rsidRDefault="007E4B83" w:rsidP="00ED57C8">
            <w:pPr>
              <w:jc w:val="center"/>
            </w:pPr>
            <w:r>
              <w:t>2</w:t>
            </w:r>
            <w:r w:rsidRPr="00530C40">
              <w:rPr>
                <w:vertAlign w:val="superscript"/>
              </w:rPr>
              <w:t>nd</w:t>
            </w:r>
          </w:p>
        </w:tc>
        <w:tc>
          <w:tcPr>
            <w:tcW w:w="4215" w:type="dxa"/>
            <w:vAlign w:val="center"/>
          </w:tcPr>
          <w:p w:rsidR="007E4B83" w:rsidRDefault="007E4B83" w:rsidP="00ED57C8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520000" cy="1890130"/>
                  <wp:effectExtent l="19050" t="0" r="0" b="0"/>
                  <wp:docPr id="60" name="Image 43" descr="Trajectoire_VueDessus_Aller_Pass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ajectoire_VueDessus_Aller_Passage2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89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8" w:type="dxa"/>
            <w:vAlign w:val="center"/>
          </w:tcPr>
          <w:p w:rsidR="007E4B83" w:rsidRDefault="007E4B83" w:rsidP="00ED57C8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520000" cy="1890130"/>
                  <wp:effectExtent l="19050" t="0" r="0" b="0"/>
                  <wp:docPr id="61" name="Image 44" descr="Trajectoire_VueDessus_Retour_Pass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ajectoire_VueDessus_Retour_Passage2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89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5D77" w:rsidRDefault="007E4B83">
      <w:r>
        <w:lastRenderedPageBreak/>
        <w:t>Trajectoire XYZ obtenue par intégration d’une vitesse constante (0.33m/s) et d’une orientation (quaternion de la centrale d’attitude). L’hypothèse de vitesse constante est très certainement très fausse mais la mieux possible en l’absence d’autre information mesurée.</w:t>
      </w:r>
    </w:p>
    <w:p w:rsidR="007E4B83" w:rsidRDefault="007E4B83">
      <w:r>
        <w:t xml:space="preserve">Deux autres corrections ont été apportées pour « boucler la boucle » (faire terminer le robot à son point de départ) : </w:t>
      </w:r>
    </w:p>
    <w:p w:rsidR="007E4B83" w:rsidRDefault="007E4B83" w:rsidP="007E4B83">
      <w:pPr>
        <w:pStyle w:val="Paragraphedeliste"/>
        <w:numPr>
          <w:ilvl w:val="0"/>
          <w:numId w:val="1"/>
        </w:numPr>
      </w:pPr>
      <w:r>
        <w:t>La vitesse « Retour » a été considéré comme 20% plus rapide que l’aller (poussé par le courant, plutôt que contre le courant).</w:t>
      </w:r>
    </w:p>
    <w:p w:rsidR="007E4B83" w:rsidRDefault="009F2A98" w:rsidP="007E4B83">
      <w:pPr>
        <w:pStyle w:val="Paragraphedeliste"/>
        <w:numPr>
          <w:ilvl w:val="0"/>
          <w:numId w:val="1"/>
        </w:numPr>
      </w:pPr>
      <w:r>
        <w:t xml:space="preserve">Une correction constante sur le </w:t>
      </w:r>
      <w:proofErr w:type="spellStart"/>
      <w:r>
        <w:t>yaw</w:t>
      </w:r>
      <w:proofErr w:type="spellEnd"/>
      <w:r>
        <w:t xml:space="preserve"> du retour après identification d’un offset d’approximativement 20° après le point de retournement. (offset = </w:t>
      </w:r>
      <w:proofErr w:type="spellStart"/>
      <w:r>
        <w:t>yaw_moyen_aller</w:t>
      </w:r>
      <w:proofErr w:type="spellEnd"/>
      <w:r>
        <w:t>-</w:t>
      </w:r>
      <w:proofErr w:type="spellStart"/>
      <w:r>
        <w:t>yaw_moyen_retour</w:t>
      </w:r>
      <w:proofErr w:type="spellEnd"/>
      <w:r>
        <w:t>)</w:t>
      </w:r>
    </w:p>
    <w:p w:rsidR="007E4B83" w:rsidRDefault="007E4B83">
      <w:r>
        <w:t>Les quatre points (outre le point de retournement) correspondent aux mesures identifiés sur l’échosondeurs « haut » de la présence des « cheminées ».</w:t>
      </w:r>
    </w:p>
    <w:p w:rsidR="009F2A98" w:rsidRPr="00A15D77" w:rsidRDefault="009F2A98" w:rsidP="009F2A98">
      <w:pPr>
        <w:rPr>
          <w:b/>
        </w:rPr>
      </w:pPr>
      <w:r w:rsidRPr="009F2A98">
        <w:rPr>
          <w:b/>
        </w:rPr>
        <w:t>Vérité terrain :</w:t>
      </w:r>
    </w:p>
    <w:p w:rsidR="009F2A98" w:rsidRDefault="009F2A98" w:rsidP="009F2A98">
      <w:r w:rsidRPr="00A15D77">
        <w:drawing>
          <wp:inline distT="0" distB="0" distL="0" distR="0">
            <wp:extent cx="2337784" cy="379927"/>
            <wp:effectExtent l="19050" t="0" r="5366" b="0"/>
            <wp:docPr id="62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/>
                    <pic:cNvPicPr>
                      <a:picLocks noChangeAspect="1"/>
                    </pic:cNvPicPr>
                  </pic:nvPicPr>
                  <pic:blipFill>
                    <a:blip r:embed="rId15"/>
                    <a:srcRect t="94460" r="54222"/>
                    <a:stretch>
                      <a:fillRect/>
                    </a:stretch>
                  </pic:blipFill>
                  <pic:spPr>
                    <a:xfrm>
                      <a:off x="0" y="0"/>
                      <a:ext cx="2337784" cy="37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(Source CNPS FFESSM 2005)</w:t>
      </w:r>
    </w:p>
    <w:p w:rsidR="00A15D77" w:rsidRDefault="009F2A98" w:rsidP="009F2A98">
      <w:r w:rsidRPr="00A15D77">
        <w:drawing>
          <wp:inline distT="0" distB="0" distL="0" distR="0">
            <wp:extent cx="2757072" cy="1899633"/>
            <wp:effectExtent l="19050" t="0" r="5178" b="0"/>
            <wp:docPr id="63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/>
                    <pic:cNvPicPr>
                      <a:picLocks noChangeAspect="1"/>
                    </pic:cNvPicPr>
                  </pic:nvPicPr>
                  <pic:blipFill>
                    <a:blip r:embed="rId15"/>
                    <a:srcRect l="43761" t="1975" r="2270" b="70286"/>
                    <a:stretch>
                      <a:fillRect/>
                    </a:stretch>
                  </pic:blipFill>
                  <pic:spPr>
                    <a:xfrm>
                      <a:off x="0" y="0"/>
                      <a:ext cx="2757072" cy="1899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F2A98">
        <w:drawing>
          <wp:inline distT="0" distB="0" distL="0" distR="0">
            <wp:extent cx="2520000" cy="1890130"/>
            <wp:effectExtent l="19050" t="0" r="0" b="0"/>
            <wp:docPr id="65" name="Image 44" descr="Trajectoire_VueDessus_Retour_Pass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jectoire_VueDessus_Retour_Passage2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9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A98" w:rsidRDefault="009F2A98" w:rsidP="009F2A98"/>
    <w:p w:rsidR="009F2A98" w:rsidRDefault="009F2A98" w:rsidP="009F2A98">
      <w:pPr>
        <w:rPr>
          <w:b/>
        </w:rPr>
      </w:pPr>
      <w:r w:rsidRPr="009F2A98">
        <w:rPr>
          <w:b/>
        </w:rPr>
        <w:t>Analyse :</w:t>
      </w:r>
    </w:p>
    <w:p w:rsidR="009F2A98" w:rsidRDefault="009F2A98" w:rsidP="009F2A98">
      <w:r>
        <w:t>L’impression générale semble retranscrite avec une direction générale S/SW.</w:t>
      </w:r>
      <w:r w:rsidR="00A570E4">
        <w:t xml:space="preserve"> Le grand coude après la cheminée</w:t>
      </w:r>
      <w:r>
        <w:t xml:space="preserve"> </w:t>
      </w:r>
      <w:r w:rsidR="00A570E4">
        <w:t>C4 a été globalement détecté sur toutes les reconstructions. Quand au coude en S entre C2 et C3, il est difficilement perceptible, sauf sur le retour du 2</w:t>
      </w:r>
      <w:r w:rsidR="00A570E4" w:rsidRPr="00A570E4">
        <w:rPr>
          <w:vertAlign w:val="superscript"/>
        </w:rPr>
        <w:t>e</w:t>
      </w:r>
      <w:r w:rsidR="00A570E4">
        <w:t xml:space="preserve"> passage (choisi en illustration).</w:t>
      </w:r>
    </w:p>
    <w:p w:rsidR="00A570E4" w:rsidRDefault="00A570E4" w:rsidP="009F2A98">
      <w:r>
        <w:t>Les distances semblent plus que jamais difficile à valider (très certainement à cause de l’hypothèse de vitesse constante).</w:t>
      </w:r>
    </w:p>
    <w:p w:rsidR="00EA49F4" w:rsidRDefault="00EA49F4">
      <w:r>
        <w:br w:type="page"/>
      </w:r>
    </w:p>
    <w:p w:rsidR="00A570E4" w:rsidRDefault="00EA49F4" w:rsidP="00EA49F4">
      <w:pPr>
        <w:pStyle w:val="Titre2"/>
      </w:pPr>
      <w:r>
        <w:lastRenderedPageBreak/>
        <w:t>Attitude (Centrale d’attitude)</w:t>
      </w:r>
    </w:p>
    <w:p w:rsidR="00EA49F4" w:rsidRPr="009F2A98" w:rsidRDefault="00EA49F4" w:rsidP="00EA49F4">
      <w:pPr>
        <w:rPr>
          <w:b/>
        </w:rPr>
      </w:pPr>
      <w:r w:rsidRPr="009F2A98">
        <w:rPr>
          <w:b/>
        </w:rPr>
        <w:t xml:space="preserve">Données : </w:t>
      </w:r>
    </w:p>
    <w:tbl>
      <w:tblPr>
        <w:tblStyle w:val="Grilledutableau"/>
        <w:tblW w:w="0" w:type="auto"/>
        <w:tblLook w:val="04A0"/>
      </w:tblPr>
      <w:tblGrid>
        <w:gridCol w:w="475"/>
        <w:gridCol w:w="4215"/>
        <w:gridCol w:w="4596"/>
      </w:tblGrid>
      <w:tr w:rsidR="00EA49F4" w:rsidTr="00ED57C8">
        <w:tc>
          <w:tcPr>
            <w:tcW w:w="475" w:type="dxa"/>
            <w:vAlign w:val="center"/>
          </w:tcPr>
          <w:p w:rsidR="00EA49F4" w:rsidRDefault="00EA49F4" w:rsidP="00ED57C8">
            <w:pPr>
              <w:tabs>
                <w:tab w:val="right" w:pos="4390"/>
              </w:tabs>
              <w:jc w:val="center"/>
              <w:rPr>
                <w:noProof/>
                <w:lang w:eastAsia="fr-FR"/>
              </w:rPr>
            </w:pPr>
          </w:p>
        </w:tc>
        <w:tc>
          <w:tcPr>
            <w:tcW w:w="4215" w:type="dxa"/>
            <w:vAlign w:val="center"/>
          </w:tcPr>
          <w:p w:rsidR="00EA49F4" w:rsidRDefault="00EA49F4" w:rsidP="00EA49F4">
            <w:pPr>
              <w:tabs>
                <w:tab w:val="right" w:pos="4390"/>
              </w:tabs>
              <w:jc w:val="center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 xml:space="preserve">Aller </w:t>
            </w:r>
          </w:p>
        </w:tc>
        <w:tc>
          <w:tcPr>
            <w:tcW w:w="4598" w:type="dxa"/>
            <w:vAlign w:val="center"/>
          </w:tcPr>
          <w:p w:rsidR="00EA49F4" w:rsidRPr="00530C40" w:rsidRDefault="00EA49F4" w:rsidP="00EA49F4">
            <w:pPr>
              <w:jc w:val="center"/>
            </w:pPr>
            <w:r>
              <w:t>Retour (</w:t>
            </w:r>
            <w:proofErr w:type="spellStart"/>
            <w:r>
              <w:t>flipdim</w:t>
            </w:r>
            <w:proofErr w:type="spellEnd"/>
            <w:r>
              <w:t xml:space="preserve">, </w:t>
            </w:r>
            <w:proofErr w:type="spellStart"/>
            <w:r>
              <w:t>yaw</w:t>
            </w:r>
            <w:proofErr w:type="spellEnd"/>
            <w:r>
              <w:t xml:space="preserve"> -= pi)</w:t>
            </w:r>
          </w:p>
        </w:tc>
      </w:tr>
      <w:tr w:rsidR="00EA49F4" w:rsidTr="00ED57C8">
        <w:tc>
          <w:tcPr>
            <w:tcW w:w="475" w:type="dxa"/>
            <w:vAlign w:val="center"/>
          </w:tcPr>
          <w:p w:rsidR="00EA49F4" w:rsidRDefault="00EA49F4" w:rsidP="00ED57C8">
            <w:pPr>
              <w:tabs>
                <w:tab w:val="right" w:pos="4390"/>
              </w:tabs>
              <w:jc w:val="center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1</w:t>
            </w:r>
            <w:r w:rsidRPr="00530C40">
              <w:rPr>
                <w:noProof/>
                <w:vertAlign w:val="superscript"/>
                <w:lang w:eastAsia="fr-FR"/>
              </w:rPr>
              <w:t>er</w:t>
            </w:r>
          </w:p>
        </w:tc>
        <w:tc>
          <w:tcPr>
            <w:tcW w:w="4215" w:type="dxa"/>
            <w:vAlign w:val="center"/>
          </w:tcPr>
          <w:p w:rsidR="00EA49F4" w:rsidRDefault="00EA49F4" w:rsidP="00ED57C8">
            <w:pPr>
              <w:tabs>
                <w:tab w:val="right" w:pos="4390"/>
              </w:tabs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520000" cy="1890130"/>
                  <wp:effectExtent l="19050" t="0" r="0" b="0"/>
                  <wp:docPr id="70" name="Image 69" descr="Angles_Aller_Pass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ngles_Aller_Passage1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89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8" w:type="dxa"/>
            <w:vAlign w:val="center"/>
          </w:tcPr>
          <w:p w:rsidR="00EA49F4" w:rsidRDefault="00EA49F4" w:rsidP="00ED57C8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520000" cy="1890130"/>
                  <wp:effectExtent l="19050" t="0" r="0" b="0"/>
                  <wp:docPr id="72" name="Image 71" descr="Angles_Retour_Pass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ngles_Retour_Passage1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89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49F4" w:rsidTr="00ED57C8">
        <w:tc>
          <w:tcPr>
            <w:tcW w:w="475" w:type="dxa"/>
            <w:vAlign w:val="center"/>
          </w:tcPr>
          <w:p w:rsidR="00EA49F4" w:rsidRPr="00530C40" w:rsidRDefault="00EA49F4" w:rsidP="00ED57C8">
            <w:pPr>
              <w:jc w:val="center"/>
            </w:pPr>
            <w:r>
              <w:t>2</w:t>
            </w:r>
            <w:r w:rsidRPr="00530C40">
              <w:rPr>
                <w:vertAlign w:val="superscript"/>
              </w:rPr>
              <w:t>nd</w:t>
            </w:r>
          </w:p>
        </w:tc>
        <w:tc>
          <w:tcPr>
            <w:tcW w:w="4215" w:type="dxa"/>
            <w:vAlign w:val="center"/>
          </w:tcPr>
          <w:p w:rsidR="00EA49F4" w:rsidRDefault="00EA49F4" w:rsidP="00ED57C8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520000" cy="1890130"/>
                  <wp:effectExtent l="19050" t="0" r="0" b="0"/>
                  <wp:docPr id="71" name="Image 70" descr="Angles_Aller_Pass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ngles_Aller_Passage2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89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8" w:type="dxa"/>
            <w:vAlign w:val="center"/>
          </w:tcPr>
          <w:p w:rsidR="00EA49F4" w:rsidRDefault="00EA49F4" w:rsidP="00ED57C8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520000" cy="1890130"/>
                  <wp:effectExtent l="19050" t="0" r="0" b="0"/>
                  <wp:docPr id="73" name="Image 72" descr="Angles_Retour_Pass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ngles_Retour_Passage2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89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A49F4" w:rsidRDefault="00EA49F4" w:rsidP="009F2A98">
      <w:r>
        <w:t>Mesure angulaire en degré recalculée à partir des quaternions mesurés. Les valeurs angulaires du retour ont été retournée</w:t>
      </w:r>
      <w:r w:rsidR="005513DF">
        <w:t>s</w:t>
      </w:r>
      <w:r>
        <w:t xml:space="preserve"> par soucis de lisibilité et le </w:t>
      </w:r>
      <w:proofErr w:type="spellStart"/>
      <w:r>
        <w:t>yaw</w:t>
      </w:r>
      <w:proofErr w:type="spellEnd"/>
      <w:r>
        <w:t xml:space="preserve"> du retour a été « retourné » (valeur-pi) pour permettre la comparaison avec l’aller.</w:t>
      </w:r>
    </w:p>
    <w:p w:rsidR="00EA49F4" w:rsidRDefault="00EA49F4" w:rsidP="009F2A98">
      <w:r>
        <w:t>L’axe X correspond à l’avancée du robot selon la même hypothèse de vitesse constante qu’auparavant pour permettre des comparaisons entre les graphes.</w:t>
      </w:r>
    </w:p>
    <w:p w:rsidR="00EA49F4" w:rsidRDefault="00EA49F4" w:rsidP="009F2A98">
      <w:r>
        <w:t xml:space="preserve">La valeur de </w:t>
      </w:r>
      <w:proofErr w:type="spellStart"/>
      <w:r>
        <w:t>yaw</w:t>
      </w:r>
      <w:proofErr w:type="spellEnd"/>
      <w:r>
        <w:t xml:space="preserve"> (lacet, rotation autour de l’axe Z) est difficile à interpréter telle quelle mais on retrouve les mêmes motifs sur les 4 graphes ce qui est cohérent avec le résultat de trajectoire présenté précédemment. On voit bien sur la « fin » de la mesure de retour le retournement du robot.</w:t>
      </w:r>
    </w:p>
    <w:p w:rsidR="005513DF" w:rsidRDefault="00EA49F4" w:rsidP="009F2A98">
      <w:r>
        <w:t xml:space="preserve">Plus étonnant,  la valeur de pitch (tangage, rotation autour de l’axe Y) semble </w:t>
      </w:r>
      <w:r w:rsidR="0084645F">
        <w:t>extrêmement</w:t>
      </w:r>
      <w:r w:rsidR="005513DF">
        <w:t xml:space="preserve"> stable malgré une descente théorique du robot de -15m à -23m sur la deuxième moitié du graphe.</w:t>
      </w:r>
      <w:r w:rsidR="005513DF">
        <w:br/>
        <w:t xml:space="preserve">Il faudrait vérifier s’il n’y a pas un offset constant due à </w:t>
      </w:r>
      <w:proofErr w:type="gramStart"/>
      <w:r w:rsidR="005513DF">
        <w:t>une</w:t>
      </w:r>
      <w:proofErr w:type="gramEnd"/>
      <w:r w:rsidR="005513DF">
        <w:t xml:space="preserve"> non horizontalité du capteur par rapport au </w:t>
      </w:r>
      <w:proofErr w:type="spellStart"/>
      <w:r w:rsidR="005513DF">
        <w:t>NavScoot</w:t>
      </w:r>
      <w:proofErr w:type="spellEnd"/>
      <w:r w:rsidR="005513DF">
        <w:t>.</w:t>
      </w:r>
    </w:p>
    <w:p w:rsidR="005513DF" w:rsidRDefault="005513DF" w:rsidP="009F2A98">
      <w:r>
        <w:t xml:space="preserve">Au contraire, les variations de la valeur de roll (roulis, rotation autour de l’axe X) semblent assez prononcées. En particulier autour du coude (vers X=120) (visible aussi sur le </w:t>
      </w:r>
      <w:proofErr w:type="spellStart"/>
      <w:r>
        <w:t>yaw</w:t>
      </w:r>
      <w:proofErr w:type="spellEnd"/>
      <w:r>
        <w:t xml:space="preserve"> et qui pourrait correspondre au passage en S entre les cheminées 1-2 et 3-4) et au moment du retournement.</w:t>
      </w:r>
    </w:p>
    <w:p w:rsidR="00EA49F4" w:rsidRDefault="00EA49F4" w:rsidP="009F2A98"/>
    <w:p w:rsidR="00EA49F4" w:rsidRPr="009F2A98" w:rsidRDefault="00EA49F4" w:rsidP="009F2A98"/>
    <w:sectPr w:rsidR="00EA49F4" w:rsidRPr="009F2A98" w:rsidSect="005513D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800022EF" w:usb1="C000205A" w:usb2="00000008" w:usb3="00000000" w:csb0="0000005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3741C"/>
    <w:multiLevelType w:val="hybridMultilevel"/>
    <w:tmpl w:val="15524EE0"/>
    <w:lvl w:ilvl="0" w:tplc="CAFEE61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30C40"/>
    <w:rsid w:val="00021261"/>
    <w:rsid w:val="000D23FE"/>
    <w:rsid w:val="001B5510"/>
    <w:rsid w:val="00225C07"/>
    <w:rsid w:val="00530C40"/>
    <w:rsid w:val="00547171"/>
    <w:rsid w:val="005513DF"/>
    <w:rsid w:val="00623430"/>
    <w:rsid w:val="006458AA"/>
    <w:rsid w:val="007E4B83"/>
    <w:rsid w:val="0084645F"/>
    <w:rsid w:val="008B09EE"/>
    <w:rsid w:val="008F354D"/>
    <w:rsid w:val="009256AE"/>
    <w:rsid w:val="009F2A98"/>
    <w:rsid w:val="00A15D77"/>
    <w:rsid w:val="00A404FD"/>
    <w:rsid w:val="00A570E4"/>
    <w:rsid w:val="00AC7814"/>
    <w:rsid w:val="00BA37BA"/>
    <w:rsid w:val="00C93679"/>
    <w:rsid w:val="00CE3A00"/>
    <w:rsid w:val="00D167BB"/>
    <w:rsid w:val="00D668A2"/>
    <w:rsid w:val="00D964B7"/>
    <w:rsid w:val="00DA3BDB"/>
    <w:rsid w:val="00EA4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 strokecolor="none"/>
    </o:shapedefaults>
    <o:shapelayout v:ext="edit">
      <o:idmap v:ext="edit" data="1"/>
      <o:rules v:ext="edit">
        <o:r id="V:Rule3" type="connector" idref="#_x0000_s1027"/>
        <o:r id="V:Rule4" type="connector" idref="#_x0000_s1029"/>
        <o:r id="V:Rule5" type="connector" idref="#_x0000_s1031"/>
        <o:r id="V:Rule6" type="connector" idref="#_x0000_s1032"/>
        <o:r id="V:Rule7" type="connector" idref="#_x0000_s1035"/>
        <o:r id="V:Rule14" type="connector" idref="#_x0000_s1045"/>
        <o:r id="V:Rule15" type="connector" idref="#_x0000_s1046"/>
        <o:r id="V:Rule16" type="connector" idref="#_x0000_s1047"/>
        <o:r id="V:Rule17" type="connector" idref="#_x0000_s1048"/>
        <o:r id="V:Rule18" type="connector" idref="#_x0000_s1049"/>
        <o:r id="V:Rule19" type="connector" idref="#_x0000_s1050"/>
        <o:r id="V:Rule20" type="connector" idref="#_x0000_s1051"/>
      </o:rules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814"/>
  </w:style>
  <w:style w:type="paragraph" w:styleId="Titre1">
    <w:name w:val="heading 1"/>
    <w:basedOn w:val="Normal"/>
    <w:next w:val="Normal"/>
    <w:link w:val="Titre1Car"/>
    <w:uiPriority w:val="9"/>
    <w:qFormat/>
    <w:rsid w:val="005513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15D7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30C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30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0C40"/>
    <w:rPr>
      <w:rFonts w:ascii="Tahoma" w:hAnsi="Tahoma" w:cs="Tahoma"/>
      <w:sz w:val="16"/>
      <w:szCs w:val="16"/>
    </w:rPr>
  </w:style>
  <w:style w:type="character" w:customStyle="1" w:styleId="Titre2Car">
    <w:name w:val="Titre 2 Car"/>
    <w:basedOn w:val="Policepardfaut"/>
    <w:link w:val="Titre2"/>
    <w:uiPriority w:val="9"/>
    <w:rsid w:val="00A15D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7E4B8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5513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6</Pages>
  <Words>919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gademer</dc:creator>
  <cp:keywords/>
  <dc:description/>
  <cp:lastModifiedBy>gademer</cp:lastModifiedBy>
  <cp:revision>9</cp:revision>
  <dcterms:created xsi:type="dcterms:W3CDTF">2018-08-28T07:58:00Z</dcterms:created>
  <dcterms:modified xsi:type="dcterms:W3CDTF">2018-08-28T15:13:00Z</dcterms:modified>
</cp:coreProperties>
</file>